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CheckApp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   |   Modelo gratuito para clínicas</w:t>
      </w:r>
    </w:p>
    <w:p>
      <w:pPr>
        <w:pBdr>
          <w:bottom w:val="single" w:color="2563EB" w:sz="12"/>
        </w:pBdr>
        <w:spacing w:after="20"/>
      </w:pPr>
      <w:r>
        <w:rPr>
          <w:rFonts w:ascii="Arial" w:cs="Arial" w:eastAsia="Arial" w:hAnsi="Arial"/>
          <w:b/>
          <w:bCs/>
          <w:color w:val="18191F"/>
          <w:sz w:val="34"/>
          <w:szCs w:val="34"/>
        </w:rPr>
        <w:t xml:space="preserve">Ficha de Anamnese Odontológica</w:t>
      </w:r>
    </w:p>
    <w:p>
      <w:pPr>
        <w:spacing w:after="14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Primeira consulta — uso com odontograma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IDENTIFICAÇÃO DO PACIENTE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76"/>
        <w:gridCol w:w="3662"/>
      </w:tblGrid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Nome completo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 de nascimento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CPF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27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Telefone / WhatsApp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27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Profissão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Endereço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Como conheceu a clínica?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Convênio / particular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Dentista responsável / CRO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QUEIXA PRINCIPAL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Motivo da consulta (dor, estética, rotina, prótese...)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Última consulta odontológica (quando e o que foi feito)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HISTÓRICO ODONTOLÓGICO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12"/>
        <w:gridCol w:w="1542"/>
        <w:gridCol w:w="3084"/>
      </w:tblGrid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Pergunta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Sim /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Observações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Sente dor de dente atualmente?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Gengiva sangra na escovação?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Sente sensibilidade a quente/frio/doce?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Range ou aperta os dentes (bruxismo)?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Já fez tratamento de canal?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Já teve problema com anestesia odontológica?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Usa ou já usou aparelho ortodôntico?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Usa prótese (fixa, removível, implante)?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Tem estalos ou dor ao abrir a boca (ATM)?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HISTÓRICO DE SAÚDE GERAL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12"/>
        <w:gridCol w:w="1542"/>
        <w:gridCol w:w="3084"/>
      </w:tblGrid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Pergunta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Sim /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Observações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alergia a medicamentos ou anestésicos?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Faz uso contínuo de medicação? Qual?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diabetes?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hipertensão ou problema cardíaco?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distúrbio de coagulação / usa anticoagulante?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Está gestante?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Já teve endocardite, febre reumática ou sopro?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Fuma?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EXAME CLÍNICO (USO PROFISSIONAL)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55"/>
        <w:gridCol w:w="5783"/>
      </w:tblGrid>
      <w:tr>
        <w:tc>
          <w:tcPr>
            <w:tcW w:type="dxa" w:w="3855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Higiene oral (boa/regular/deficiente)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78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Índice de placa / cálculo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Observações do exame intraoral e plano de tratamento inicial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CONSENTIMENTO — LGPD</w:t>
      </w:r>
    </w:p>
    <w:p>
      <w:p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7"/>
          <w:szCs w:val="17"/>
        </w:rPr>
        <w:t xml:space="preserve">Autorizo a coleta e o tratamento dos meus dados pessoais e de saúde acima informados, exclusivamente para fins de avaliação, planejamento e execução dos cuidados prestados por esta clínica, nos termos da Lei nº 13.709/2018 (LGPD). Estou ciente de que posso solicitar acesso, correção ou exclusão dos meus dados a qualquer momento.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55"/>
        <w:gridCol w:w="5783"/>
      </w:tblGrid>
      <w:tr>
        <w:tc>
          <w:tcPr>
            <w:tcW w:type="dxa" w:w="3855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Cidade e 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78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 / registro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paciente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profissional</w:t>
            </w:r>
          </w:p>
        </w:tc>
      </w:tr>
    </w:tbl>
    <w:sectPr>
      <w:footerReference w:type="default" r:id="rId7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Modelo gratuito oferecido por </w:t>
    </w:r>
    <w:r>
      <w:rPr>
        <w:rFonts w:ascii="Arial" w:cs="Arial" w:eastAsia="Arial" w:hAnsi="Arial"/>
        <w:b/>
        <w:bCs/>
        <w:color w:val="2563EB"/>
        <w:sz w:val="14"/>
        <w:szCs w:val="14"/>
      </w:rPr>
      <w:t xml:space="preserve">CheckApp</w:t>
    </w: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 — prontuário eletrônico e gestão para clínicas · checkapp.clinic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91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2026-07-12T14:28:43.672Z</dcterms:created>
  <dcterms:modified xsi:type="dcterms:W3CDTF">2026-07-12T14:28:43.672Z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